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DC7" w:rsidRPr="00BA1ED5" w:rsidRDefault="007F4DC7" w:rsidP="00CD41C3">
      <w:pPr>
        <w:spacing w:line="276" w:lineRule="auto"/>
        <w:jc w:val="center"/>
        <w:rPr>
          <w:b/>
          <w:sz w:val="28"/>
          <w:szCs w:val="28"/>
          <w:u w:val="single"/>
        </w:rPr>
      </w:pPr>
      <w:proofErr w:type="gramStart"/>
      <w:r w:rsidRPr="00BA1ED5">
        <w:rPr>
          <w:b/>
          <w:sz w:val="28"/>
          <w:szCs w:val="28"/>
          <w:u w:val="single"/>
        </w:rPr>
        <w:t>П</w:t>
      </w:r>
      <w:proofErr w:type="gramEnd"/>
      <w:r w:rsidRPr="00BA1ED5">
        <w:rPr>
          <w:b/>
          <w:sz w:val="28"/>
          <w:szCs w:val="28"/>
          <w:u w:val="single"/>
        </w:rPr>
        <w:t xml:space="preserve"> ОЛ О Ж Е Н И Е</w:t>
      </w:r>
    </w:p>
    <w:p w:rsidR="007F4DC7" w:rsidRPr="00BA1ED5" w:rsidRDefault="007F4DC7" w:rsidP="00CD41C3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BA1ED5">
        <w:rPr>
          <w:b/>
        </w:rPr>
        <w:t xml:space="preserve">о конкурсе на лучшее библиографическое пособие </w:t>
      </w:r>
    </w:p>
    <w:p w:rsidR="00172036" w:rsidRPr="00BA1ED5" w:rsidRDefault="00172036" w:rsidP="00CD41C3">
      <w:pPr>
        <w:spacing w:line="276" w:lineRule="auto"/>
        <w:jc w:val="center"/>
        <w:rPr>
          <w:b/>
        </w:rPr>
      </w:pPr>
    </w:p>
    <w:p w:rsidR="007F4DC7" w:rsidRPr="009B0DF0" w:rsidRDefault="007F4DC7" w:rsidP="00CD41C3">
      <w:pPr>
        <w:spacing w:after="240" w:line="276" w:lineRule="auto"/>
        <w:jc w:val="both"/>
      </w:pPr>
      <w:r w:rsidRPr="009B0DF0">
        <w:rPr>
          <w:b/>
        </w:rPr>
        <w:t xml:space="preserve">Организатор конкурса: </w:t>
      </w:r>
      <w:r w:rsidRPr="009B0DF0">
        <w:t>Российская государственная детская библиотека</w:t>
      </w:r>
    </w:p>
    <w:p w:rsidR="007370B1" w:rsidRPr="009B0DF0" w:rsidRDefault="007370B1" w:rsidP="00CD41C3">
      <w:pPr>
        <w:spacing w:line="276" w:lineRule="auto"/>
        <w:jc w:val="both"/>
      </w:pPr>
    </w:p>
    <w:p w:rsidR="007F4DC7" w:rsidRDefault="007370B1" w:rsidP="00CD41C3">
      <w:pPr>
        <w:numPr>
          <w:ilvl w:val="0"/>
          <w:numId w:val="1"/>
        </w:numPr>
        <w:spacing w:line="276" w:lineRule="auto"/>
        <w:ind w:left="357" w:hanging="357"/>
        <w:jc w:val="center"/>
        <w:rPr>
          <w:b/>
        </w:rPr>
      </w:pPr>
      <w:r>
        <w:rPr>
          <w:b/>
        </w:rPr>
        <w:t>Цели и з</w:t>
      </w:r>
      <w:r w:rsidR="007F4DC7" w:rsidRPr="00BA1ED5">
        <w:rPr>
          <w:b/>
        </w:rPr>
        <w:t xml:space="preserve">адачи </w:t>
      </w:r>
      <w:r w:rsidR="006A6C5F" w:rsidRPr="00BA1ED5">
        <w:rPr>
          <w:b/>
        </w:rPr>
        <w:t>Конкурса</w:t>
      </w:r>
    </w:p>
    <w:p w:rsidR="007370B1" w:rsidRDefault="007370B1" w:rsidP="009B0DF0">
      <w:pPr>
        <w:spacing w:line="276" w:lineRule="auto"/>
        <w:rPr>
          <w:b/>
        </w:rPr>
      </w:pPr>
      <w:r>
        <w:rPr>
          <w:b/>
        </w:rPr>
        <w:t>Цели:</w:t>
      </w:r>
    </w:p>
    <w:p w:rsidR="007370B1" w:rsidRPr="007370B1" w:rsidRDefault="007A2C24" w:rsidP="00CD41C3">
      <w:pPr>
        <w:numPr>
          <w:ilvl w:val="1"/>
          <w:numId w:val="1"/>
        </w:numPr>
        <w:spacing w:line="276" w:lineRule="auto"/>
        <w:ind w:left="567" w:hanging="567"/>
        <w:jc w:val="both"/>
      </w:pPr>
      <w:r>
        <w:t>О</w:t>
      </w:r>
      <w:r w:rsidR="007370B1" w:rsidRPr="007370B1">
        <w:t>бмен опытом между специалистами;</w:t>
      </w:r>
    </w:p>
    <w:p w:rsidR="007370B1" w:rsidRPr="007370B1" w:rsidRDefault="007A2C24" w:rsidP="00CD41C3">
      <w:pPr>
        <w:numPr>
          <w:ilvl w:val="1"/>
          <w:numId w:val="1"/>
        </w:numPr>
        <w:spacing w:line="276" w:lineRule="auto"/>
        <w:ind w:left="567" w:hanging="567"/>
        <w:jc w:val="both"/>
      </w:pPr>
      <w:r>
        <w:t>П</w:t>
      </w:r>
      <w:r w:rsidR="007370B1" w:rsidRPr="007370B1">
        <w:t xml:space="preserve">овышение </w:t>
      </w:r>
      <w:r w:rsidR="009B0DF0">
        <w:t xml:space="preserve">уровня </w:t>
      </w:r>
      <w:r w:rsidR="007370B1" w:rsidRPr="007370B1">
        <w:t>профессионального мастерства;</w:t>
      </w:r>
    </w:p>
    <w:p w:rsidR="007370B1" w:rsidRDefault="007A2C24" w:rsidP="00CD41C3">
      <w:pPr>
        <w:numPr>
          <w:ilvl w:val="1"/>
          <w:numId w:val="1"/>
        </w:numPr>
        <w:spacing w:line="276" w:lineRule="auto"/>
        <w:ind w:left="567" w:hanging="567"/>
        <w:jc w:val="both"/>
      </w:pPr>
      <w:r>
        <w:t>П</w:t>
      </w:r>
      <w:r w:rsidR="007370B1" w:rsidRPr="007370B1">
        <w:t>олучение экспертной оценки библиографических пособий.</w:t>
      </w:r>
    </w:p>
    <w:p w:rsidR="007370B1" w:rsidRPr="007370B1" w:rsidRDefault="007370B1" w:rsidP="009B0DF0">
      <w:pPr>
        <w:spacing w:line="276" w:lineRule="auto"/>
        <w:rPr>
          <w:b/>
        </w:rPr>
      </w:pPr>
      <w:r w:rsidRPr="007370B1">
        <w:rPr>
          <w:b/>
        </w:rPr>
        <w:t>Задачи:</w:t>
      </w:r>
    </w:p>
    <w:p w:rsidR="006A6C5F" w:rsidRPr="00BA1ED5" w:rsidRDefault="00172036" w:rsidP="00CD41C3">
      <w:pPr>
        <w:numPr>
          <w:ilvl w:val="1"/>
          <w:numId w:val="1"/>
        </w:numPr>
        <w:spacing w:line="276" w:lineRule="auto"/>
        <w:ind w:left="567" w:hanging="567"/>
        <w:jc w:val="both"/>
        <w:rPr>
          <w:highlight w:val="white"/>
        </w:rPr>
      </w:pPr>
      <w:r>
        <w:t>А</w:t>
      </w:r>
      <w:r w:rsidR="006A6C5F" w:rsidRPr="00BA1ED5">
        <w:t>ктивизация</w:t>
      </w:r>
      <w:r w:rsidR="006A6C5F" w:rsidRPr="00BA1ED5">
        <w:rPr>
          <w:highlight w:val="white"/>
        </w:rPr>
        <w:t xml:space="preserve"> информационно-библиографической деятельности библиотек, работающих с детьми;</w:t>
      </w:r>
    </w:p>
    <w:p w:rsidR="006A6C5F" w:rsidRPr="00BA1ED5" w:rsidRDefault="00172036" w:rsidP="00CD41C3">
      <w:pPr>
        <w:numPr>
          <w:ilvl w:val="1"/>
          <w:numId w:val="1"/>
        </w:numPr>
        <w:spacing w:line="276" w:lineRule="auto"/>
        <w:ind w:left="567" w:hanging="567"/>
        <w:jc w:val="both"/>
        <w:rPr>
          <w:highlight w:val="white"/>
        </w:rPr>
      </w:pPr>
      <w:r>
        <w:t>И</w:t>
      </w:r>
      <w:r w:rsidR="006A6C5F" w:rsidRPr="00BA1ED5">
        <w:t>зучение</w:t>
      </w:r>
      <w:r w:rsidR="006A6C5F" w:rsidRPr="00BA1ED5">
        <w:rPr>
          <w:highlight w:val="white"/>
        </w:rPr>
        <w:t xml:space="preserve"> и распространение библиотечного опыта работы в данном направлении;</w:t>
      </w:r>
    </w:p>
    <w:p w:rsidR="006A6C5F" w:rsidRPr="00BA1ED5" w:rsidRDefault="00172036" w:rsidP="00CD41C3">
      <w:pPr>
        <w:numPr>
          <w:ilvl w:val="1"/>
          <w:numId w:val="1"/>
        </w:numPr>
        <w:spacing w:line="276" w:lineRule="auto"/>
        <w:ind w:left="567" w:hanging="567"/>
        <w:jc w:val="both"/>
        <w:rPr>
          <w:highlight w:val="white"/>
        </w:rPr>
      </w:pPr>
      <w:r>
        <w:t>С</w:t>
      </w:r>
      <w:r w:rsidR="006A6C5F" w:rsidRPr="00BA1ED5">
        <w:t>тимулирование</w:t>
      </w:r>
      <w:r w:rsidR="006A6C5F" w:rsidRPr="00BA1ED5">
        <w:rPr>
          <w:highlight w:val="white"/>
        </w:rPr>
        <w:t xml:space="preserve"> и поддержка инициатив библиографов.</w:t>
      </w:r>
    </w:p>
    <w:p w:rsidR="007F4DC7" w:rsidRPr="00BA1ED5" w:rsidRDefault="007F4DC7" w:rsidP="00CD41C3">
      <w:pPr>
        <w:spacing w:line="276" w:lineRule="auto"/>
        <w:jc w:val="both"/>
      </w:pPr>
    </w:p>
    <w:p w:rsidR="007F4DC7" w:rsidRPr="00BA1ED5" w:rsidRDefault="007F4DC7" w:rsidP="00CD41C3">
      <w:pPr>
        <w:numPr>
          <w:ilvl w:val="0"/>
          <w:numId w:val="1"/>
        </w:numPr>
        <w:spacing w:line="276" w:lineRule="auto"/>
        <w:ind w:left="357" w:hanging="357"/>
        <w:jc w:val="center"/>
        <w:rPr>
          <w:b/>
        </w:rPr>
      </w:pPr>
      <w:r w:rsidRPr="00BA1ED5">
        <w:rPr>
          <w:b/>
        </w:rPr>
        <w:t xml:space="preserve"> Порядок </w:t>
      </w:r>
      <w:r w:rsidR="007944FA">
        <w:rPr>
          <w:b/>
        </w:rPr>
        <w:t>участия в Конкурсе</w:t>
      </w:r>
    </w:p>
    <w:p w:rsidR="007F4DC7" w:rsidRPr="00BA1ED5" w:rsidRDefault="007F4DC7" w:rsidP="00CD41C3">
      <w:pPr>
        <w:numPr>
          <w:ilvl w:val="1"/>
          <w:numId w:val="1"/>
        </w:numPr>
        <w:spacing w:line="276" w:lineRule="auto"/>
        <w:ind w:left="567" w:hanging="567"/>
        <w:jc w:val="both"/>
      </w:pPr>
      <w:r w:rsidRPr="00BA1ED5">
        <w:t xml:space="preserve">Принять участие в </w:t>
      </w:r>
      <w:r w:rsidR="003C5682" w:rsidRPr="00BA1ED5">
        <w:t>Конкурсе</w:t>
      </w:r>
      <w:r w:rsidRPr="00BA1ED5">
        <w:t xml:space="preserve"> могут</w:t>
      </w:r>
      <w:r w:rsidR="00744701" w:rsidRPr="00BA1ED5">
        <w:t xml:space="preserve"> </w:t>
      </w:r>
      <w:r w:rsidR="00172036">
        <w:t>специалисты</w:t>
      </w:r>
      <w:r w:rsidR="00BE6A4F">
        <w:t xml:space="preserve"> специализированных детских</w:t>
      </w:r>
      <w:r w:rsidR="00C618CC">
        <w:t xml:space="preserve"> и детско-юношеских</w:t>
      </w:r>
      <w:r w:rsidR="00BE6A4F">
        <w:t xml:space="preserve"> и общедоступных </w:t>
      </w:r>
      <w:r w:rsidR="00172036">
        <w:t>библиотек, обслуживающих детей</w:t>
      </w:r>
      <w:r w:rsidRPr="00BA1ED5">
        <w:t>.</w:t>
      </w:r>
    </w:p>
    <w:p w:rsidR="00BE6A4F" w:rsidRDefault="00BE6A4F" w:rsidP="00CD41C3">
      <w:pPr>
        <w:numPr>
          <w:ilvl w:val="1"/>
          <w:numId w:val="1"/>
        </w:numPr>
        <w:spacing w:line="276" w:lineRule="auto"/>
        <w:ind w:left="567" w:hanging="567"/>
        <w:jc w:val="both"/>
      </w:pPr>
      <w:r>
        <w:t>От одной библиотеки на конкурс принимает</w:t>
      </w:r>
      <w:r w:rsidR="00EF6E4F">
        <w:t>ся</w:t>
      </w:r>
      <w:r w:rsidR="00EF6E4F" w:rsidRPr="00EF6E4F">
        <w:t xml:space="preserve"> </w:t>
      </w:r>
      <w:r w:rsidR="00EF6E4F">
        <w:t xml:space="preserve">не более 5 </w:t>
      </w:r>
      <w:r w:rsidR="007A2C24">
        <w:t>(</w:t>
      </w:r>
      <w:r w:rsidR="00EF6E4F">
        <w:t>пяти</w:t>
      </w:r>
      <w:r w:rsidR="007A2C24">
        <w:t>)</w:t>
      </w:r>
      <w:r w:rsidR="00EF6E4F">
        <w:t xml:space="preserve"> </w:t>
      </w:r>
      <w:r>
        <w:t>работ.</w:t>
      </w:r>
    </w:p>
    <w:p w:rsidR="007370B1" w:rsidRPr="00650A8C" w:rsidRDefault="007370B1" w:rsidP="00CD41C3">
      <w:pPr>
        <w:numPr>
          <w:ilvl w:val="1"/>
          <w:numId w:val="1"/>
        </w:numPr>
        <w:spacing w:line="276" w:lineRule="auto"/>
        <w:ind w:left="567" w:hanging="567"/>
        <w:jc w:val="both"/>
        <w:rPr>
          <w:color w:val="000000" w:themeColor="text1"/>
        </w:rPr>
      </w:pPr>
      <w:r>
        <w:t>Работы н</w:t>
      </w:r>
      <w:r w:rsidRPr="00BA1ED5">
        <w:t xml:space="preserve">а Конкурс принимаются </w:t>
      </w:r>
      <w:r>
        <w:t xml:space="preserve">с </w:t>
      </w:r>
      <w:r w:rsidR="00B46DDA">
        <w:t>З</w:t>
      </w:r>
      <w:r w:rsidRPr="00BA1ED5">
        <w:t>аявк</w:t>
      </w:r>
      <w:r>
        <w:t>ой</w:t>
      </w:r>
      <w:r w:rsidRPr="00BA1ED5">
        <w:t>, оформленн</w:t>
      </w:r>
      <w:r>
        <w:t>ой</w:t>
      </w:r>
      <w:r w:rsidRPr="00BA1ED5">
        <w:t xml:space="preserve"> согласно приложенной форме (</w:t>
      </w:r>
      <w:proofErr w:type="gramStart"/>
      <w:r w:rsidRPr="00BA1ED5">
        <w:t>см</w:t>
      </w:r>
      <w:proofErr w:type="gramEnd"/>
      <w:r w:rsidRPr="00BA1ED5">
        <w:t>. Приложение № 1)</w:t>
      </w:r>
      <w:r w:rsidR="007A2C24">
        <w:t xml:space="preserve"> на </w:t>
      </w:r>
      <w:r w:rsidR="007A2C24" w:rsidRPr="001E4692">
        <w:t xml:space="preserve">адрес </w:t>
      </w:r>
      <w:r w:rsidR="007A2C24" w:rsidRPr="007370B1">
        <w:t xml:space="preserve">электронной почты </w:t>
      </w:r>
      <w:hyperlink r:id="rId8" w:history="1">
        <w:r w:rsidR="003511F4" w:rsidRPr="00271791">
          <w:rPr>
            <w:rStyle w:val="a7"/>
          </w:rPr>
          <w:t>metodisty@yandex.ru</w:t>
        </w:r>
      </w:hyperlink>
      <w:r w:rsidR="00650A8C">
        <w:rPr>
          <w:color w:val="A3A3A3"/>
        </w:rPr>
        <w:t xml:space="preserve">. </w:t>
      </w:r>
      <w:r w:rsidR="00650A8C" w:rsidRPr="00650A8C">
        <w:rPr>
          <w:color w:val="000000" w:themeColor="text1"/>
        </w:rPr>
        <w:t>Для каждой работы оформляется отдельная заявка.</w:t>
      </w:r>
    </w:p>
    <w:p w:rsidR="009B0DF0" w:rsidRPr="0009557C" w:rsidRDefault="009B0DF0" w:rsidP="00CD41C3">
      <w:pPr>
        <w:numPr>
          <w:ilvl w:val="1"/>
          <w:numId w:val="1"/>
        </w:numPr>
        <w:spacing w:line="276" w:lineRule="auto"/>
        <w:ind w:left="567" w:hanging="567"/>
        <w:jc w:val="both"/>
        <w:rPr>
          <w:color w:val="000000" w:themeColor="text1"/>
        </w:rPr>
      </w:pPr>
      <w:r w:rsidRPr="0009557C">
        <w:rPr>
          <w:color w:val="000000" w:themeColor="text1"/>
        </w:rPr>
        <w:t>Подтверждением о получении и принятии работы на Конкурс является уведомление по электронной почте, указанной в Заявке.</w:t>
      </w:r>
    </w:p>
    <w:p w:rsidR="009B0DF0" w:rsidRPr="0009557C" w:rsidRDefault="009B0DF0" w:rsidP="009B0DF0">
      <w:pPr>
        <w:spacing w:line="276" w:lineRule="auto"/>
        <w:ind w:left="567"/>
        <w:jc w:val="both"/>
        <w:rPr>
          <w:color w:val="000000" w:themeColor="text1"/>
        </w:rPr>
      </w:pPr>
    </w:p>
    <w:p w:rsidR="009916E7" w:rsidRPr="0009557C" w:rsidRDefault="009916E7" w:rsidP="00CD41C3">
      <w:pPr>
        <w:numPr>
          <w:ilvl w:val="0"/>
          <w:numId w:val="1"/>
        </w:numPr>
        <w:spacing w:line="276" w:lineRule="auto"/>
        <w:jc w:val="center"/>
        <w:rPr>
          <w:b/>
          <w:color w:val="000000" w:themeColor="text1"/>
        </w:rPr>
      </w:pPr>
      <w:r w:rsidRPr="0009557C">
        <w:rPr>
          <w:b/>
          <w:color w:val="000000" w:themeColor="text1"/>
        </w:rPr>
        <w:t xml:space="preserve">Требования к </w:t>
      </w:r>
      <w:r w:rsidR="009B0DF0" w:rsidRPr="0009557C">
        <w:rPr>
          <w:b/>
          <w:color w:val="000000" w:themeColor="text1"/>
        </w:rPr>
        <w:t>пособиям, предоставляемым</w:t>
      </w:r>
      <w:r w:rsidR="00BE6A4F" w:rsidRPr="0009557C">
        <w:rPr>
          <w:b/>
          <w:color w:val="000000" w:themeColor="text1"/>
        </w:rPr>
        <w:t xml:space="preserve"> на</w:t>
      </w:r>
      <w:r w:rsidRPr="0009557C">
        <w:rPr>
          <w:b/>
          <w:color w:val="000000" w:themeColor="text1"/>
        </w:rPr>
        <w:t xml:space="preserve"> Конкурс</w:t>
      </w:r>
    </w:p>
    <w:p w:rsidR="007370B1" w:rsidRDefault="009916E7" w:rsidP="00CD41C3">
      <w:pPr>
        <w:numPr>
          <w:ilvl w:val="1"/>
          <w:numId w:val="1"/>
        </w:numPr>
        <w:spacing w:line="276" w:lineRule="auto"/>
        <w:ind w:left="567" w:hanging="567"/>
        <w:jc w:val="both"/>
      </w:pPr>
      <w:r w:rsidRPr="0009557C">
        <w:rPr>
          <w:color w:val="000000" w:themeColor="text1"/>
        </w:rPr>
        <w:t xml:space="preserve"> </w:t>
      </w:r>
      <w:r w:rsidR="007370B1" w:rsidRPr="0009557C">
        <w:rPr>
          <w:color w:val="000000" w:themeColor="text1"/>
        </w:rPr>
        <w:t xml:space="preserve">На Конкурс принимаются библиографические пособия </w:t>
      </w:r>
      <w:r w:rsidR="007A2C24" w:rsidRPr="0009557C">
        <w:rPr>
          <w:color w:val="000000" w:themeColor="text1"/>
        </w:rPr>
        <w:t xml:space="preserve">неограниченного объема и </w:t>
      </w:r>
      <w:r w:rsidR="007370B1" w:rsidRPr="0009557C">
        <w:rPr>
          <w:color w:val="000000" w:themeColor="text1"/>
        </w:rPr>
        <w:t xml:space="preserve">любой тематики, адресованные читателям до 14 лет и </w:t>
      </w:r>
      <w:r w:rsidR="00CD41C3" w:rsidRPr="0009557C">
        <w:rPr>
          <w:color w:val="000000" w:themeColor="text1"/>
        </w:rPr>
        <w:t xml:space="preserve">руководителям детским чтением, </w:t>
      </w:r>
      <w:r w:rsidR="007370B1" w:rsidRPr="0009557C">
        <w:rPr>
          <w:color w:val="000000" w:themeColor="text1"/>
        </w:rPr>
        <w:t>изданные в течение</w:t>
      </w:r>
      <w:r w:rsidR="007370B1" w:rsidRPr="00BA1ED5">
        <w:t xml:space="preserve"> </w:t>
      </w:r>
      <w:r w:rsidR="007944FA">
        <w:t>2014-</w:t>
      </w:r>
      <w:r w:rsidR="009B0DF0">
        <w:t xml:space="preserve">2015 </w:t>
      </w:r>
      <w:r w:rsidR="007370B1" w:rsidRPr="00BA1ED5">
        <w:t>г.</w:t>
      </w:r>
    </w:p>
    <w:p w:rsidR="009916E7" w:rsidRDefault="007370B1" w:rsidP="00CD41C3">
      <w:pPr>
        <w:numPr>
          <w:ilvl w:val="1"/>
          <w:numId w:val="1"/>
        </w:numPr>
        <w:spacing w:line="276" w:lineRule="auto"/>
        <w:ind w:left="567" w:hanging="567"/>
        <w:jc w:val="both"/>
      </w:pPr>
      <w:r w:rsidRPr="007370B1">
        <w:t xml:space="preserve">Работы на конкурс предоставляются </w:t>
      </w:r>
      <w:r w:rsidR="009B0DF0">
        <w:t xml:space="preserve">в </w:t>
      </w:r>
      <w:r w:rsidRPr="007370B1">
        <w:t xml:space="preserve">электронном </w:t>
      </w:r>
      <w:r w:rsidR="00EF6E4F">
        <w:t>виде</w:t>
      </w:r>
      <w:r w:rsidRPr="007370B1">
        <w:t>. По желанию печатный вари</w:t>
      </w:r>
      <w:r>
        <w:t>ант может быть направлен в РГДБ</w:t>
      </w:r>
      <w:r w:rsidR="009B0DF0">
        <w:t xml:space="preserve"> </w:t>
      </w:r>
      <w:r w:rsidR="009B0DF0" w:rsidRPr="009B0DF0">
        <w:t>(посылка наложенным платежом исключается)</w:t>
      </w:r>
      <w:r w:rsidR="009B0DF0">
        <w:t>. П</w:t>
      </w:r>
      <w:r w:rsidR="009916E7" w:rsidRPr="00BA1ED5">
        <w:t>о завершени</w:t>
      </w:r>
      <w:r w:rsidR="00EF6E4F">
        <w:t>и</w:t>
      </w:r>
      <w:r w:rsidR="009916E7" w:rsidRPr="00BA1ED5">
        <w:t xml:space="preserve"> Конкурса заявки и конкурсн</w:t>
      </w:r>
      <w:r w:rsidR="00BE6A4F">
        <w:t>ые</w:t>
      </w:r>
      <w:r w:rsidR="009916E7" w:rsidRPr="00BA1ED5">
        <w:t xml:space="preserve"> </w:t>
      </w:r>
      <w:r w:rsidR="009916E7">
        <w:t>работы</w:t>
      </w:r>
      <w:r w:rsidR="009916E7" w:rsidRPr="00BA1ED5">
        <w:t xml:space="preserve"> </w:t>
      </w:r>
      <w:r w:rsidR="009916E7">
        <w:t>у</w:t>
      </w:r>
      <w:r w:rsidR="009916E7" w:rsidRPr="00BA1ED5">
        <w:t>частник</w:t>
      </w:r>
      <w:r w:rsidR="009916E7">
        <w:t>ам</w:t>
      </w:r>
      <w:r w:rsidR="009916E7" w:rsidRPr="00BA1ED5">
        <w:t xml:space="preserve"> не возвращаются.</w:t>
      </w:r>
    </w:p>
    <w:p w:rsidR="001251F7" w:rsidRDefault="001251F7" w:rsidP="00CD41C3">
      <w:pPr>
        <w:numPr>
          <w:ilvl w:val="1"/>
          <w:numId w:val="1"/>
        </w:numPr>
        <w:spacing w:line="276" w:lineRule="auto"/>
        <w:ind w:left="567" w:hanging="567"/>
        <w:jc w:val="both"/>
      </w:pPr>
      <w:r w:rsidRPr="001251F7">
        <w:t>Библиографическое пособие должно быть оформлено в</w:t>
      </w:r>
      <w:r w:rsidR="001A56ED" w:rsidRPr="001A56ED">
        <w:t xml:space="preserve"> </w:t>
      </w:r>
      <w:r w:rsidR="001A56ED">
        <w:t xml:space="preserve">соответствии </w:t>
      </w:r>
      <w:r w:rsidR="00BB21F4" w:rsidRPr="001A56ED">
        <w:t>со стандартами по библиотечному и издательскому делу</w:t>
      </w:r>
      <w:r w:rsidR="00BB21F4">
        <w:rPr>
          <w:color w:val="4F81BD" w:themeColor="accent1"/>
        </w:rPr>
        <w:t xml:space="preserve"> </w:t>
      </w:r>
      <w:r w:rsidRPr="001251F7">
        <w:t>иметь привлекательный вид, четкое целевое и читательское назначение</w:t>
      </w:r>
      <w:r>
        <w:t>.</w:t>
      </w:r>
    </w:p>
    <w:p w:rsidR="009B0DF0" w:rsidRDefault="009B0DF0" w:rsidP="009B0DF0">
      <w:pPr>
        <w:spacing w:line="276" w:lineRule="auto"/>
        <w:ind w:left="567"/>
        <w:jc w:val="both"/>
      </w:pPr>
    </w:p>
    <w:p w:rsidR="001E4692" w:rsidRPr="00E65180" w:rsidRDefault="001E4692" w:rsidP="00E65180">
      <w:pPr>
        <w:pStyle w:val="a6"/>
        <w:numPr>
          <w:ilvl w:val="0"/>
          <w:numId w:val="1"/>
        </w:numPr>
        <w:spacing w:line="276" w:lineRule="auto"/>
        <w:jc w:val="center"/>
        <w:rPr>
          <w:b/>
        </w:rPr>
      </w:pPr>
      <w:r w:rsidRPr="00E65180">
        <w:rPr>
          <w:b/>
        </w:rPr>
        <w:t>Номинации</w:t>
      </w:r>
      <w:r w:rsidR="00106A43">
        <w:rPr>
          <w:b/>
          <w:bCs/>
        </w:rPr>
        <w:t xml:space="preserve"> конкурсных работ</w:t>
      </w:r>
    </w:p>
    <w:p w:rsidR="001E4692" w:rsidRPr="00BA1ED5" w:rsidRDefault="001E4692" w:rsidP="00CD41C3">
      <w:pPr>
        <w:numPr>
          <w:ilvl w:val="1"/>
          <w:numId w:val="1"/>
        </w:numPr>
        <w:spacing w:line="276" w:lineRule="auto"/>
        <w:ind w:left="567" w:hanging="567"/>
        <w:jc w:val="both"/>
        <w:rPr>
          <w:shd w:val="clear" w:color="auto" w:fill="FFFFFF"/>
        </w:rPr>
      </w:pPr>
      <w:r w:rsidRPr="00BA1ED5">
        <w:t xml:space="preserve">Конкурс проводится по номинациям: </w:t>
      </w:r>
    </w:p>
    <w:p w:rsidR="001E4692" w:rsidRPr="00BA1ED5" w:rsidRDefault="001E4692" w:rsidP="00CD41C3">
      <w:pPr>
        <w:pStyle w:val="a6"/>
        <w:numPr>
          <w:ilvl w:val="0"/>
          <w:numId w:val="17"/>
        </w:numPr>
        <w:spacing w:line="276" w:lineRule="auto"/>
        <w:textAlignment w:val="top"/>
        <w:rPr>
          <w:highlight w:val="white"/>
        </w:rPr>
      </w:pPr>
      <w:r w:rsidRPr="00BA1ED5">
        <w:rPr>
          <w:highlight w:val="white"/>
        </w:rPr>
        <w:t>Рекомендательное библиографическое издание</w:t>
      </w:r>
      <w:r w:rsidR="00EF6E4F">
        <w:rPr>
          <w:highlight w:val="white"/>
        </w:rPr>
        <w:t xml:space="preserve"> </w:t>
      </w:r>
      <w:r w:rsidR="00CD41C3" w:rsidRPr="00CD41C3">
        <w:rPr>
          <w:highlight w:val="white"/>
        </w:rPr>
        <w:t>д</w:t>
      </w:r>
      <w:r w:rsidR="00EF6E4F">
        <w:rPr>
          <w:highlight w:val="white"/>
        </w:rPr>
        <w:t>ля детей</w:t>
      </w:r>
      <w:r w:rsidRPr="00BA1ED5">
        <w:rPr>
          <w:highlight w:val="white"/>
        </w:rPr>
        <w:t>.</w:t>
      </w:r>
    </w:p>
    <w:p w:rsidR="001E4692" w:rsidRPr="00BA1ED5" w:rsidRDefault="001E4692" w:rsidP="00CD41C3">
      <w:pPr>
        <w:pStyle w:val="a6"/>
        <w:numPr>
          <w:ilvl w:val="0"/>
          <w:numId w:val="17"/>
        </w:numPr>
        <w:spacing w:line="276" w:lineRule="auto"/>
        <w:textAlignment w:val="top"/>
        <w:rPr>
          <w:highlight w:val="white"/>
        </w:rPr>
      </w:pPr>
      <w:r w:rsidRPr="00BA1ED5">
        <w:rPr>
          <w:highlight w:val="white"/>
        </w:rPr>
        <w:t>Научно-вспомогательное библиографическое издание</w:t>
      </w:r>
      <w:r w:rsidR="00EF6E4F">
        <w:rPr>
          <w:highlight w:val="white"/>
        </w:rPr>
        <w:t xml:space="preserve"> для руководителей детским чтением</w:t>
      </w:r>
      <w:r w:rsidRPr="00BA1ED5">
        <w:rPr>
          <w:highlight w:val="white"/>
        </w:rPr>
        <w:t>.</w:t>
      </w:r>
    </w:p>
    <w:p w:rsidR="001E4692" w:rsidRDefault="001E4692" w:rsidP="00CD41C3">
      <w:pPr>
        <w:spacing w:line="276" w:lineRule="auto"/>
        <w:jc w:val="both"/>
      </w:pPr>
    </w:p>
    <w:p w:rsidR="00E65180" w:rsidRPr="00BA1ED5" w:rsidRDefault="00E65180" w:rsidP="00CD41C3">
      <w:pPr>
        <w:spacing w:line="276" w:lineRule="auto"/>
        <w:jc w:val="both"/>
      </w:pPr>
    </w:p>
    <w:p w:rsidR="001E4692" w:rsidRDefault="001E4692" w:rsidP="00CD41C3">
      <w:pPr>
        <w:numPr>
          <w:ilvl w:val="0"/>
          <w:numId w:val="1"/>
        </w:numPr>
        <w:spacing w:line="276" w:lineRule="auto"/>
        <w:jc w:val="center"/>
        <w:rPr>
          <w:b/>
          <w:bCs/>
        </w:rPr>
      </w:pPr>
      <w:r w:rsidRPr="00BA1ED5">
        <w:rPr>
          <w:b/>
          <w:bCs/>
        </w:rPr>
        <w:lastRenderedPageBreak/>
        <w:t>К</w:t>
      </w:r>
      <w:r w:rsidR="007944FA">
        <w:rPr>
          <w:b/>
          <w:bCs/>
        </w:rPr>
        <w:t>ритерии оценки конкурсных работ</w:t>
      </w:r>
    </w:p>
    <w:p w:rsidR="007944FA" w:rsidRDefault="002A169A" w:rsidP="007944FA">
      <w:pPr>
        <w:numPr>
          <w:ilvl w:val="1"/>
          <w:numId w:val="1"/>
        </w:numPr>
        <w:spacing w:line="276" w:lineRule="auto"/>
        <w:ind w:left="567" w:hanging="567"/>
        <w:jc w:val="both"/>
      </w:pPr>
      <w:r>
        <w:t>Для оценки</w:t>
      </w:r>
      <w:r w:rsidR="007944FA" w:rsidRPr="00BA1ED5">
        <w:t xml:space="preserve"> работ </w:t>
      </w:r>
      <w:r>
        <w:t>создается</w:t>
      </w:r>
      <w:r w:rsidR="007944FA" w:rsidRPr="00BA1ED5">
        <w:t xml:space="preserve"> </w:t>
      </w:r>
      <w:r w:rsidR="007944FA">
        <w:t>экспертная</w:t>
      </w:r>
      <w:r w:rsidR="00E65180">
        <w:t xml:space="preserve"> комиссия из числа ведущих библиографов РГДБ</w:t>
      </w:r>
      <w:r w:rsidR="005A2020">
        <w:t>.</w:t>
      </w:r>
    </w:p>
    <w:p w:rsidR="007944FA" w:rsidRDefault="007944FA" w:rsidP="007944FA">
      <w:pPr>
        <w:numPr>
          <w:ilvl w:val="1"/>
          <w:numId w:val="1"/>
        </w:numPr>
        <w:spacing w:line="276" w:lineRule="auto"/>
        <w:ind w:left="567" w:hanging="567"/>
        <w:jc w:val="both"/>
      </w:pPr>
      <w:r>
        <w:t>Экспертная</w:t>
      </w:r>
      <w:r w:rsidRPr="00BA1ED5">
        <w:t xml:space="preserve"> комиссия в своей деятельности руководствуется настоящим Положением и оценивает работы по следующим критериям:</w:t>
      </w:r>
    </w:p>
    <w:p w:rsidR="007944FA" w:rsidRPr="005A2020" w:rsidRDefault="007944FA" w:rsidP="007944FA">
      <w:pPr>
        <w:pStyle w:val="a6"/>
        <w:numPr>
          <w:ilvl w:val="3"/>
          <w:numId w:val="18"/>
        </w:numPr>
        <w:spacing w:line="276" w:lineRule="auto"/>
        <w:rPr>
          <w:shd w:val="clear" w:color="auto" w:fill="FFFFFF"/>
        </w:rPr>
      </w:pPr>
      <w:r w:rsidRPr="005A2020">
        <w:rPr>
          <w:shd w:val="clear" w:color="auto" w:fill="FFFFFF"/>
        </w:rPr>
        <w:t xml:space="preserve">актуальность темы пособия, новизна; </w:t>
      </w:r>
    </w:p>
    <w:p w:rsidR="007944FA" w:rsidRPr="005A2020" w:rsidRDefault="007944FA" w:rsidP="007944FA">
      <w:pPr>
        <w:pStyle w:val="a6"/>
        <w:numPr>
          <w:ilvl w:val="3"/>
          <w:numId w:val="18"/>
        </w:numPr>
        <w:spacing w:line="276" w:lineRule="auto"/>
      </w:pPr>
      <w:r w:rsidRPr="005A2020">
        <w:t>качество отбора материала;</w:t>
      </w:r>
    </w:p>
    <w:p w:rsidR="007944FA" w:rsidRPr="005A2020" w:rsidRDefault="007944FA" w:rsidP="007944FA">
      <w:pPr>
        <w:pStyle w:val="a6"/>
        <w:numPr>
          <w:ilvl w:val="3"/>
          <w:numId w:val="18"/>
        </w:numPr>
        <w:shd w:val="clear" w:color="auto" w:fill="FFFFFF"/>
        <w:spacing w:line="276" w:lineRule="auto"/>
      </w:pPr>
      <w:r w:rsidRPr="005A2020">
        <w:t>чёткое читательское назначение;</w:t>
      </w:r>
    </w:p>
    <w:p w:rsidR="007944FA" w:rsidRPr="005A2020" w:rsidRDefault="007944FA" w:rsidP="007944FA">
      <w:pPr>
        <w:pStyle w:val="a6"/>
        <w:numPr>
          <w:ilvl w:val="3"/>
          <w:numId w:val="18"/>
        </w:numPr>
        <w:spacing w:line="276" w:lineRule="auto"/>
      </w:pPr>
      <w:r w:rsidRPr="005A2020">
        <w:t>группировка библиографических записей (выбор оптимальной структуры);</w:t>
      </w:r>
    </w:p>
    <w:p w:rsidR="007944FA" w:rsidRPr="005A2020" w:rsidRDefault="007944FA" w:rsidP="007944FA">
      <w:pPr>
        <w:pStyle w:val="a6"/>
        <w:numPr>
          <w:ilvl w:val="3"/>
          <w:numId w:val="18"/>
        </w:numPr>
        <w:spacing w:line="276" w:lineRule="auto"/>
      </w:pPr>
      <w:r w:rsidRPr="005A2020">
        <w:t>соблюдение правил описания произведений печати (ГОСТ 7.1—2003);</w:t>
      </w:r>
    </w:p>
    <w:p w:rsidR="007944FA" w:rsidRPr="005A2020" w:rsidRDefault="007944FA" w:rsidP="007944FA">
      <w:pPr>
        <w:pStyle w:val="a6"/>
        <w:numPr>
          <w:ilvl w:val="3"/>
          <w:numId w:val="18"/>
        </w:numPr>
        <w:spacing w:line="276" w:lineRule="auto"/>
        <w:rPr>
          <w:shd w:val="clear" w:color="auto" w:fill="FFFFFF"/>
        </w:rPr>
      </w:pPr>
      <w:r w:rsidRPr="005A2020">
        <w:rPr>
          <w:shd w:val="clear" w:color="auto" w:fill="FFFFFF"/>
        </w:rPr>
        <w:t>дизайн, внешнее оформление;</w:t>
      </w:r>
    </w:p>
    <w:p w:rsidR="00E65180" w:rsidRPr="005A2020" w:rsidRDefault="007944FA" w:rsidP="007944FA">
      <w:pPr>
        <w:pStyle w:val="a6"/>
        <w:widowControl w:val="0"/>
        <w:numPr>
          <w:ilvl w:val="3"/>
          <w:numId w:val="18"/>
        </w:numPr>
        <w:spacing w:line="276" w:lineRule="auto"/>
        <w:jc w:val="both"/>
      </w:pPr>
      <w:r w:rsidRPr="005A2020">
        <w:rPr>
          <w:shd w:val="clear" w:color="auto" w:fill="FFFFFF"/>
        </w:rPr>
        <w:t>привлекательность, красочность, целесообразность использования</w:t>
      </w:r>
      <w:r w:rsidRPr="005A2020">
        <w:t xml:space="preserve"> в работе.</w:t>
      </w:r>
      <w:r w:rsidR="00E65180" w:rsidRPr="005A2020">
        <w:t xml:space="preserve"> </w:t>
      </w:r>
    </w:p>
    <w:p w:rsidR="00E65180" w:rsidRPr="00E65180" w:rsidRDefault="00E65180" w:rsidP="00CD41C3">
      <w:pPr>
        <w:pStyle w:val="a6"/>
        <w:widowControl w:val="0"/>
        <w:numPr>
          <w:ilvl w:val="1"/>
          <w:numId w:val="1"/>
        </w:numPr>
        <w:spacing w:line="276" w:lineRule="auto"/>
        <w:ind w:left="567" w:hanging="567"/>
        <w:jc w:val="both"/>
        <w:rPr>
          <w:color w:val="000000" w:themeColor="text1"/>
        </w:rPr>
      </w:pPr>
      <w:r>
        <w:t>Экспертная</w:t>
      </w:r>
      <w:r w:rsidRPr="00BA1ED5">
        <w:t xml:space="preserve"> комиссия вправе не рассматривать те работы, которые не соответствуют требованиям конкурса.</w:t>
      </w:r>
    </w:p>
    <w:p w:rsidR="009916E7" w:rsidRDefault="009916E7" w:rsidP="00CD41C3">
      <w:pPr>
        <w:spacing w:line="276" w:lineRule="auto"/>
        <w:ind w:left="1224"/>
        <w:jc w:val="both"/>
      </w:pPr>
    </w:p>
    <w:p w:rsidR="001E4692" w:rsidRPr="00BA1ED5" w:rsidRDefault="007944FA" w:rsidP="00CD41C3">
      <w:pPr>
        <w:numPr>
          <w:ilvl w:val="0"/>
          <w:numId w:val="1"/>
        </w:numPr>
        <w:spacing w:line="276" w:lineRule="auto"/>
        <w:jc w:val="center"/>
        <w:rPr>
          <w:b/>
        </w:rPr>
      </w:pPr>
      <w:r>
        <w:rPr>
          <w:b/>
        </w:rPr>
        <w:t>С</w:t>
      </w:r>
      <w:r w:rsidR="001E4692" w:rsidRPr="00BA1ED5">
        <w:rPr>
          <w:b/>
        </w:rPr>
        <w:t>роки проведения Конкурса</w:t>
      </w:r>
      <w:r>
        <w:rPr>
          <w:b/>
        </w:rPr>
        <w:t xml:space="preserve"> и подведения итогов</w:t>
      </w:r>
    </w:p>
    <w:p w:rsidR="001E4692" w:rsidRPr="00BA1ED5" w:rsidRDefault="001E4692" w:rsidP="00CD41C3">
      <w:pPr>
        <w:numPr>
          <w:ilvl w:val="1"/>
          <w:numId w:val="1"/>
        </w:numPr>
        <w:spacing w:line="276" w:lineRule="auto"/>
        <w:ind w:left="567" w:hanging="567"/>
        <w:jc w:val="both"/>
      </w:pPr>
      <w:r>
        <w:t>Конкурс проводится с 20 февраля до 20 апреля 2016  года.</w:t>
      </w:r>
    </w:p>
    <w:p w:rsidR="001E4692" w:rsidRDefault="001E4692" w:rsidP="00CD41C3">
      <w:pPr>
        <w:numPr>
          <w:ilvl w:val="1"/>
          <w:numId w:val="1"/>
        </w:numPr>
        <w:spacing w:line="276" w:lineRule="auto"/>
        <w:ind w:left="567" w:hanging="567"/>
        <w:jc w:val="both"/>
      </w:pPr>
      <w:r>
        <w:t xml:space="preserve">Работы принимаются на Конкурс с 20 февраля до </w:t>
      </w:r>
      <w:r w:rsidR="001251F7">
        <w:t>15</w:t>
      </w:r>
      <w:r>
        <w:t xml:space="preserve"> марта.</w:t>
      </w:r>
    </w:p>
    <w:p w:rsidR="001E4692" w:rsidRPr="00BA1ED5" w:rsidRDefault="001E4692" w:rsidP="00CD41C3">
      <w:pPr>
        <w:numPr>
          <w:ilvl w:val="1"/>
          <w:numId w:val="1"/>
        </w:numPr>
        <w:spacing w:line="276" w:lineRule="auto"/>
        <w:ind w:left="567" w:hanging="567"/>
        <w:jc w:val="both"/>
      </w:pPr>
      <w:r>
        <w:t xml:space="preserve">Экспертная комиссия рассматривает и оценивает работы с </w:t>
      </w:r>
      <w:r w:rsidR="001251F7">
        <w:t>15</w:t>
      </w:r>
      <w:r>
        <w:t xml:space="preserve"> марта до 19 апреля</w:t>
      </w:r>
      <w:r w:rsidR="00CD41C3">
        <w:t>.</w:t>
      </w:r>
    </w:p>
    <w:p w:rsidR="003B2A55" w:rsidRDefault="003B2A55" w:rsidP="003B2A55">
      <w:pPr>
        <w:numPr>
          <w:ilvl w:val="1"/>
          <w:numId w:val="1"/>
        </w:numPr>
        <w:spacing w:line="276" w:lineRule="auto"/>
        <w:ind w:left="567" w:hanging="567"/>
        <w:jc w:val="both"/>
      </w:pPr>
      <w:r w:rsidRPr="001E4692">
        <w:t xml:space="preserve">По итогам Конкурса </w:t>
      </w:r>
      <w:r>
        <w:t xml:space="preserve">в каждой номинации </w:t>
      </w:r>
      <w:r w:rsidRPr="001E4692">
        <w:t xml:space="preserve">определяются </w:t>
      </w:r>
      <w:r>
        <w:t>один</w:t>
      </w:r>
      <w:r w:rsidRPr="001E4692">
        <w:t xml:space="preserve"> победитель и два участника, занявших </w:t>
      </w:r>
      <w:r>
        <w:t>второе</w:t>
      </w:r>
      <w:r w:rsidRPr="001E4692">
        <w:t xml:space="preserve"> и </w:t>
      </w:r>
      <w:r>
        <w:t>третье</w:t>
      </w:r>
      <w:r w:rsidRPr="001E4692">
        <w:t xml:space="preserve"> места. Эти участники награждаются дипломами. Остальные получают сертификаты участников</w:t>
      </w:r>
      <w:r w:rsidRPr="00BA1ED5">
        <w:t>.</w:t>
      </w:r>
    </w:p>
    <w:p w:rsidR="001E4692" w:rsidRPr="00BE6A4F" w:rsidRDefault="001E4692" w:rsidP="00CD41C3">
      <w:pPr>
        <w:numPr>
          <w:ilvl w:val="1"/>
          <w:numId w:val="1"/>
        </w:numPr>
        <w:spacing w:line="276" w:lineRule="auto"/>
        <w:ind w:left="567" w:hanging="567"/>
        <w:jc w:val="both"/>
        <w:rPr>
          <w:b/>
        </w:rPr>
      </w:pPr>
      <w:r>
        <w:t>Подведение итогов и н</w:t>
      </w:r>
      <w:r w:rsidRPr="00BA1ED5">
        <w:t xml:space="preserve">аграждение победителей </w:t>
      </w:r>
      <w:r>
        <w:t xml:space="preserve">состоится во время проведения </w:t>
      </w:r>
      <w:r w:rsidRPr="00172036">
        <w:t>Всероссийского семинара для специалистов библиографических отделов библиотек, обслуживающих детей</w:t>
      </w:r>
      <w:r>
        <w:t xml:space="preserve"> </w:t>
      </w:r>
      <w:r w:rsidRPr="00F23C88">
        <w:rPr>
          <w:rStyle w:val="a9"/>
          <w:b w:val="0"/>
          <w:color w:val="000000"/>
        </w:rPr>
        <w:t>«Современная детская библиография: традиционные подходы и новые формы»</w:t>
      </w:r>
      <w:r w:rsidR="00BE6A4F">
        <w:rPr>
          <w:rStyle w:val="a9"/>
          <w:b w:val="0"/>
          <w:color w:val="000000"/>
        </w:rPr>
        <w:t xml:space="preserve"> 20 апреля 2016 г в РГДБ (Москва, Калужская пл., д. 1)</w:t>
      </w:r>
      <w:r w:rsidRPr="00BE6A4F">
        <w:rPr>
          <w:rStyle w:val="a9"/>
          <w:b w:val="0"/>
          <w:color w:val="000000"/>
        </w:rPr>
        <w:t>.</w:t>
      </w:r>
    </w:p>
    <w:p w:rsidR="00BE6A4F" w:rsidRDefault="00BE6A4F" w:rsidP="00CD41C3">
      <w:pPr>
        <w:numPr>
          <w:ilvl w:val="1"/>
          <w:numId w:val="1"/>
        </w:numPr>
        <w:spacing w:line="276" w:lineRule="auto"/>
        <w:ind w:left="567" w:hanging="567"/>
        <w:jc w:val="both"/>
      </w:pPr>
      <w:r w:rsidRPr="00BA1ED5">
        <w:t>Информация об итогах конкурса</w:t>
      </w:r>
      <w:r>
        <w:t xml:space="preserve"> будет размещена на сайте НМО РГДБ.</w:t>
      </w:r>
    </w:p>
    <w:p w:rsidR="00BE6A4F" w:rsidRPr="007A2C24" w:rsidRDefault="00BE6A4F" w:rsidP="00CD41C3">
      <w:pPr>
        <w:numPr>
          <w:ilvl w:val="1"/>
          <w:numId w:val="1"/>
        </w:numPr>
        <w:spacing w:line="276" w:lineRule="auto"/>
        <w:ind w:left="567" w:hanging="567"/>
        <w:jc w:val="both"/>
      </w:pPr>
      <w:r w:rsidRPr="007A2C24">
        <w:t>Полученные на конкурс библиографические пособия поступают в фонд РГДБ.</w:t>
      </w:r>
    </w:p>
    <w:p w:rsidR="00744701" w:rsidRPr="00BA1ED5" w:rsidRDefault="00744701" w:rsidP="00CD41C3">
      <w:pPr>
        <w:spacing w:line="276" w:lineRule="auto"/>
        <w:ind w:firstLine="709"/>
        <w:jc w:val="both"/>
        <w:rPr>
          <w:bCs/>
        </w:rPr>
      </w:pPr>
    </w:p>
    <w:p w:rsidR="00744701" w:rsidRDefault="00744701" w:rsidP="00CD41C3">
      <w:pPr>
        <w:pStyle w:val="10"/>
        <w:keepNext/>
        <w:keepLines/>
        <w:shd w:val="clear" w:color="auto" w:fill="auto"/>
        <w:spacing w:after="0" w:line="276" w:lineRule="auto"/>
        <w:ind w:firstLine="709"/>
        <w:jc w:val="center"/>
        <w:rPr>
          <w:sz w:val="24"/>
          <w:szCs w:val="24"/>
        </w:rPr>
      </w:pPr>
    </w:p>
    <w:p w:rsidR="003B2A55" w:rsidRDefault="003B2A55" w:rsidP="00CD41C3">
      <w:pPr>
        <w:pStyle w:val="10"/>
        <w:keepNext/>
        <w:keepLines/>
        <w:shd w:val="clear" w:color="auto" w:fill="auto"/>
        <w:spacing w:after="0" w:line="276" w:lineRule="auto"/>
        <w:ind w:firstLine="709"/>
        <w:jc w:val="center"/>
        <w:rPr>
          <w:sz w:val="24"/>
          <w:szCs w:val="24"/>
        </w:rPr>
      </w:pPr>
    </w:p>
    <w:p w:rsidR="00154526" w:rsidRPr="00BA1ED5" w:rsidRDefault="00154526" w:rsidP="00CD41C3">
      <w:pPr>
        <w:pStyle w:val="10"/>
        <w:keepNext/>
        <w:keepLines/>
        <w:shd w:val="clear" w:color="auto" w:fill="auto"/>
        <w:spacing w:after="0" w:line="276" w:lineRule="auto"/>
        <w:ind w:firstLine="709"/>
        <w:jc w:val="center"/>
        <w:rPr>
          <w:sz w:val="24"/>
          <w:szCs w:val="24"/>
        </w:rPr>
      </w:pPr>
    </w:p>
    <w:p w:rsidR="00744701" w:rsidRPr="00BA1ED5" w:rsidRDefault="00744701" w:rsidP="00CD41C3">
      <w:pPr>
        <w:spacing w:line="276" w:lineRule="auto"/>
        <w:ind w:firstLine="709"/>
        <w:jc w:val="both"/>
      </w:pPr>
    </w:p>
    <w:p w:rsidR="00CD41C3" w:rsidRDefault="00CD41C3" w:rsidP="00CD41C3">
      <w:pPr>
        <w:shd w:val="clear" w:color="auto" w:fill="FFFFFF"/>
        <w:spacing w:line="276" w:lineRule="auto"/>
        <w:jc w:val="center"/>
        <w:rPr>
          <w:b/>
          <w:bCs/>
          <w:i/>
          <w:sz w:val="28"/>
          <w:szCs w:val="28"/>
        </w:rPr>
      </w:pPr>
    </w:p>
    <w:p w:rsidR="00CD41C3" w:rsidRDefault="00CD41C3" w:rsidP="00CD41C3">
      <w:pPr>
        <w:spacing w:line="276" w:lineRule="auto"/>
        <w:rPr>
          <w:b/>
          <w:i/>
          <w:sz w:val="20"/>
          <w:szCs w:val="20"/>
        </w:rPr>
      </w:pPr>
    </w:p>
    <w:p w:rsidR="00106A43" w:rsidRDefault="00106A43" w:rsidP="00CD41C3">
      <w:pPr>
        <w:spacing w:line="276" w:lineRule="auto"/>
        <w:rPr>
          <w:b/>
          <w:i/>
          <w:sz w:val="20"/>
          <w:szCs w:val="20"/>
        </w:rPr>
      </w:pPr>
    </w:p>
    <w:p w:rsidR="00106A43" w:rsidRDefault="00106A43" w:rsidP="00CD41C3">
      <w:pPr>
        <w:spacing w:line="276" w:lineRule="auto"/>
        <w:rPr>
          <w:b/>
          <w:i/>
          <w:sz w:val="20"/>
          <w:szCs w:val="20"/>
        </w:rPr>
      </w:pPr>
    </w:p>
    <w:p w:rsidR="00106A43" w:rsidRDefault="00106A43" w:rsidP="00CD41C3">
      <w:pPr>
        <w:spacing w:line="276" w:lineRule="auto"/>
        <w:rPr>
          <w:b/>
          <w:i/>
          <w:sz w:val="20"/>
          <w:szCs w:val="20"/>
        </w:rPr>
      </w:pPr>
    </w:p>
    <w:p w:rsidR="00106A43" w:rsidRDefault="00106A43" w:rsidP="00CD41C3">
      <w:pPr>
        <w:spacing w:line="276" w:lineRule="auto"/>
        <w:rPr>
          <w:b/>
          <w:i/>
          <w:sz w:val="20"/>
          <w:szCs w:val="20"/>
        </w:rPr>
      </w:pPr>
    </w:p>
    <w:p w:rsidR="00106A43" w:rsidRDefault="00106A43" w:rsidP="00CD41C3">
      <w:pPr>
        <w:spacing w:line="276" w:lineRule="auto"/>
        <w:rPr>
          <w:b/>
          <w:i/>
          <w:sz w:val="20"/>
          <w:szCs w:val="20"/>
        </w:rPr>
      </w:pPr>
    </w:p>
    <w:p w:rsidR="00106A43" w:rsidRDefault="00106A43" w:rsidP="00CD41C3">
      <w:pPr>
        <w:spacing w:line="276" w:lineRule="auto"/>
        <w:rPr>
          <w:b/>
          <w:i/>
          <w:sz w:val="20"/>
          <w:szCs w:val="20"/>
        </w:rPr>
      </w:pPr>
    </w:p>
    <w:p w:rsidR="00106A43" w:rsidRPr="00106A43" w:rsidRDefault="00106A43" w:rsidP="00CD41C3">
      <w:pPr>
        <w:spacing w:line="276" w:lineRule="auto"/>
        <w:rPr>
          <w:b/>
          <w:i/>
          <w:sz w:val="20"/>
          <w:szCs w:val="20"/>
        </w:rPr>
      </w:pPr>
    </w:p>
    <w:p w:rsidR="00CD41C3" w:rsidRPr="00106A43" w:rsidRDefault="00CD41C3" w:rsidP="00CD41C3">
      <w:pPr>
        <w:spacing w:line="276" w:lineRule="auto"/>
        <w:rPr>
          <w:sz w:val="20"/>
          <w:szCs w:val="20"/>
        </w:rPr>
      </w:pPr>
      <w:r w:rsidRPr="00106A43">
        <w:rPr>
          <w:b/>
          <w:sz w:val="20"/>
          <w:szCs w:val="20"/>
        </w:rPr>
        <w:t>Контактное лицо</w:t>
      </w:r>
      <w:r w:rsidR="00A62D78" w:rsidRPr="00106A43">
        <w:rPr>
          <w:b/>
          <w:sz w:val="20"/>
          <w:szCs w:val="20"/>
        </w:rPr>
        <w:t xml:space="preserve"> в РГДБ</w:t>
      </w:r>
      <w:r w:rsidRPr="00106A43">
        <w:rPr>
          <w:sz w:val="20"/>
          <w:szCs w:val="20"/>
        </w:rPr>
        <w:t xml:space="preserve">: </w:t>
      </w:r>
      <w:r w:rsidR="00650A8C" w:rsidRPr="00106A43">
        <w:rPr>
          <w:sz w:val="20"/>
          <w:szCs w:val="20"/>
        </w:rPr>
        <w:t>Харченко Наталья Андреевна</w:t>
      </w:r>
    </w:p>
    <w:p w:rsidR="00CD41C3" w:rsidRPr="007E5692" w:rsidRDefault="00CD41C3" w:rsidP="00CD41C3">
      <w:pPr>
        <w:tabs>
          <w:tab w:val="left" w:pos="-142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0"/>
          <w:szCs w:val="20"/>
        </w:rPr>
      </w:pPr>
      <w:r w:rsidRPr="00106A43">
        <w:rPr>
          <w:sz w:val="20"/>
          <w:szCs w:val="20"/>
        </w:rPr>
        <w:t>Тел</w:t>
      </w:r>
      <w:r w:rsidRPr="00106A43">
        <w:rPr>
          <w:sz w:val="20"/>
          <w:szCs w:val="20"/>
          <w:lang w:val="en-US"/>
        </w:rPr>
        <w:t>.: (499) 230-01-89</w:t>
      </w:r>
      <w:r w:rsidR="007E5692">
        <w:rPr>
          <w:sz w:val="20"/>
          <w:szCs w:val="20"/>
        </w:rPr>
        <w:t xml:space="preserve"> (доб.239)</w:t>
      </w:r>
    </w:p>
    <w:p w:rsidR="00CD41C3" w:rsidRPr="00106A43" w:rsidRDefault="00CD41C3" w:rsidP="00154526">
      <w:pPr>
        <w:tabs>
          <w:tab w:val="left" w:pos="-142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A3A3A3"/>
          <w:sz w:val="20"/>
          <w:szCs w:val="20"/>
        </w:rPr>
      </w:pPr>
      <w:proofErr w:type="gramStart"/>
      <w:r w:rsidRPr="00106A43">
        <w:rPr>
          <w:sz w:val="20"/>
          <w:szCs w:val="20"/>
          <w:lang w:val="en-US"/>
        </w:rPr>
        <w:t>e-mail</w:t>
      </w:r>
      <w:proofErr w:type="gramEnd"/>
      <w:r w:rsidRPr="00106A43">
        <w:rPr>
          <w:sz w:val="20"/>
          <w:szCs w:val="20"/>
          <w:lang w:val="en-US"/>
        </w:rPr>
        <w:t xml:space="preserve">: </w:t>
      </w:r>
      <w:hyperlink r:id="rId9" w:history="1">
        <w:r w:rsidR="00650A8C" w:rsidRPr="00106A43">
          <w:rPr>
            <w:rStyle w:val="a7"/>
            <w:sz w:val="20"/>
            <w:szCs w:val="20"/>
            <w:lang w:val="en-US"/>
          </w:rPr>
          <w:t>metodisty@yandex.ru</w:t>
        </w:r>
      </w:hyperlink>
    </w:p>
    <w:sectPr w:rsidR="00CD41C3" w:rsidRPr="00106A43" w:rsidSect="009B0DF0">
      <w:headerReference w:type="default" r:id="rId10"/>
      <w:pgSz w:w="11906" w:h="16838"/>
      <w:pgMar w:top="851" w:right="85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4FA" w:rsidRDefault="007944FA" w:rsidP="00A14D08">
      <w:r>
        <w:separator/>
      </w:r>
    </w:p>
  </w:endnote>
  <w:endnote w:type="continuationSeparator" w:id="0">
    <w:p w:rsidR="007944FA" w:rsidRDefault="007944FA" w:rsidP="00A14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4FA" w:rsidRDefault="007944FA" w:rsidP="00A14D08">
      <w:r>
        <w:separator/>
      </w:r>
    </w:p>
  </w:footnote>
  <w:footnote w:type="continuationSeparator" w:id="0">
    <w:p w:rsidR="007944FA" w:rsidRDefault="007944FA" w:rsidP="00A14D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4FA" w:rsidRDefault="00C773CF" w:rsidP="009B0DF0">
    <w:pPr>
      <w:pStyle w:val="a4"/>
      <w:jc w:val="right"/>
    </w:pPr>
    <w:fldSimple w:instr=" PAGE   \* MERGEFORMAT ">
      <w:r w:rsidR="002A169A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C328E"/>
    <w:multiLevelType w:val="multilevel"/>
    <w:tmpl w:val="37B0DB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0E08A5"/>
    <w:multiLevelType w:val="hybridMultilevel"/>
    <w:tmpl w:val="97CCD146"/>
    <w:lvl w:ilvl="0" w:tplc="98F44F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E82797"/>
    <w:multiLevelType w:val="multilevel"/>
    <w:tmpl w:val="269476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5090E23"/>
    <w:multiLevelType w:val="hybridMultilevel"/>
    <w:tmpl w:val="FCFA9AC2"/>
    <w:lvl w:ilvl="0" w:tplc="6B2623DC">
      <w:start w:val="1"/>
      <w:numFmt w:val="decimal"/>
      <w:lvlText w:val="%1."/>
      <w:lvlJc w:val="left"/>
      <w:pPr>
        <w:ind w:left="21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64" w:hanging="360"/>
      </w:pPr>
    </w:lvl>
    <w:lvl w:ilvl="2" w:tplc="0419001B" w:tentative="1">
      <w:start w:val="1"/>
      <w:numFmt w:val="lowerRoman"/>
      <w:lvlText w:val="%3."/>
      <w:lvlJc w:val="right"/>
      <w:pPr>
        <w:ind w:left="3384" w:hanging="180"/>
      </w:pPr>
    </w:lvl>
    <w:lvl w:ilvl="3" w:tplc="0419000F" w:tentative="1">
      <w:start w:val="1"/>
      <w:numFmt w:val="decimal"/>
      <w:lvlText w:val="%4."/>
      <w:lvlJc w:val="left"/>
      <w:pPr>
        <w:ind w:left="4104" w:hanging="360"/>
      </w:pPr>
    </w:lvl>
    <w:lvl w:ilvl="4" w:tplc="04190019" w:tentative="1">
      <w:start w:val="1"/>
      <w:numFmt w:val="lowerLetter"/>
      <w:lvlText w:val="%5."/>
      <w:lvlJc w:val="left"/>
      <w:pPr>
        <w:ind w:left="4824" w:hanging="360"/>
      </w:pPr>
    </w:lvl>
    <w:lvl w:ilvl="5" w:tplc="0419001B" w:tentative="1">
      <w:start w:val="1"/>
      <w:numFmt w:val="lowerRoman"/>
      <w:lvlText w:val="%6."/>
      <w:lvlJc w:val="right"/>
      <w:pPr>
        <w:ind w:left="5544" w:hanging="180"/>
      </w:pPr>
    </w:lvl>
    <w:lvl w:ilvl="6" w:tplc="0419000F" w:tentative="1">
      <w:start w:val="1"/>
      <w:numFmt w:val="decimal"/>
      <w:lvlText w:val="%7."/>
      <w:lvlJc w:val="left"/>
      <w:pPr>
        <w:ind w:left="6264" w:hanging="360"/>
      </w:pPr>
    </w:lvl>
    <w:lvl w:ilvl="7" w:tplc="04190019" w:tentative="1">
      <w:start w:val="1"/>
      <w:numFmt w:val="lowerLetter"/>
      <w:lvlText w:val="%8."/>
      <w:lvlJc w:val="left"/>
      <w:pPr>
        <w:ind w:left="6984" w:hanging="360"/>
      </w:pPr>
    </w:lvl>
    <w:lvl w:ilvl="8" w:tplc="041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4">
    <w:nsid w:val="29DB01DA"/>
    <w:multiLevelType w:val="multilevel"/>
    <w:tmpl w:val="5F3E3E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9F44346"/>
    <w:multiLevelType w:val="hybridMultilevel"/>
    <w:tmpl w:val="00F29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87C7B"/>
    <w:multiLevelType w:val="hybridMultilevel"/>
    <w:tmpl w:val="B43028FE"/>
    <w:lvl w:ilvl="0" w:tplc="0419000F">
      <w:start w:val="1"/>
      <w:numFmt w:val="decimal"/>
      <w:lvlText w:val="%1."/>
      <w:lvlJc w:val="left"/>
      <w:pPr>
        <w:ind w:left="1944" w:hanging="360"/>
      </w:pPr>
    </w:lvl>
    <w:lvl w:ilvl="1" w:tplc="04190019" w:tentative="1">
      <w:start w:val="1"/>
      <w:numFmt w:val="lowerLetter"/>
      <w:lvlText w:val="%2."/>
      <w:lvlJc w:val="left"/>
      <w:pPr>
        <w:ind w:left="2664" w:hanging="360"/>
      </w:pPr>
    </w:lvl>
    <w:lvl w:ilvl="2" w:tplc="0419001B" w:tentative="1">
      <w:start w:val="1"/>
      <w:numFmt w:val="lowerRoman"/>
      <w:lvlText w:val="%3."/>
      <w:lvlJc w:val="right"/>
      <w:pPr>
        <w:ind w:left="3384" w:hanging="180"/>
      </w:pPr>
    </w:lvl>
    <w:lvl w:ilvl="3" w:tplc="0419000F" w:tentative="1">
      <w:start w:val="1"/>
      <w:numFmt w:val="decimal"/>
      <w:lvlText w:val="%4."/>
      <w:lvlJc w:val="left"/>
      <w:pPr>
        <w:ind w:left="4104" w:hanging="360"/>
      </w:pPr>
    </w:lvl>
    <w:lvl w:ilvl="4" w:tplc="04190019" w:tentative="1">
      <w:start w:val="1"/>
      <w:numFmt w:val="lowerLetter"/>
      <w:lvlText w:val="%5."/>
      <w:lvlJc w:val="left"/>
      <w:pPr>
        <w:ind w:left="4824" w:hanging="360"/>
      </w:pPr>
    </w:lvl>
    <w:lvl w:ilvl="5" w:tplc="0419001B" w:tentative="1">
      <w:start w:val="1"/>
      <w:numFmt w:val="lowerRoman"/>
      <w:lvlText w:val="%6."/>
      <w:lvlJc w:val="right"/>
      <w:pPr>
        <w:ind w:left="5544" w:hanging="180"/>
      </w:pPr>
    </w:lvl>
    <w:lvl w:ilvl="6" w:tplc="0419000F" w:tentative="1">
      <w:start w:val="1"/>
      <w:numFmt w:val="decimal"/>
      <w:lvlText w:val="%7."/>
      <w:lvlJc w:val="left"/>
      <w:pPr>
        <w:ind w:left="6264" w:hanging="360"/>
      </w:pPr>
    </w:lvl>
    <w:lvl w:ilvl="7" w:tplc="04190019" w:tentative="1">
      <w:start w:val="1"/>
      <w:numFmt w:val="lowerLetter"/>
      <w:lvlText w:val="%8."/>
      <w:lvlJc w:val="left"/>
      <w:pPr>
        <w:ind w:left="6984" w:hanging="360"/>
      </w:pPr>
    </w:lvl>
    <w:lvl w:ilvl="8" w:tplc="041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7">
    <w:nsid w:val="35CA496C"/>
    <w:multiLevelType w:val="hybridMultilevel"/>
    <w:tmpl w:val="130C21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A6D2BC1"/>
    <w:multiLevelType w:val="multilevel"/>
    <w:tmpl w:val="BE149F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BE344E6"/>
    <w:multiLevelType w:val="multilevel"/>
    <w:tmpl w:val="C020245C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3F5C6D02"/>
    <w:multiLevelType w:val="hybridMultilevel"/>
    <w:tmpl w:val="8656FA1C"/>
    <w:lvl w:ilvl="0" w:tplc="98F44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FC24A8"/>
    <w:multiLevelType w:val="multilevel"/>
    <w:tmpl w:val="FC5AC87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12">
    <w:nsid w:val="4938272A"/>
    <w:multiLevelType w:val="hybridMultilevel"/>
    <w:tmpl w:val="61C8AD8C"/>
    <w:lvl w:ilvl="0" w:tplc="6B2623DC">
      <w:start w:val="1"/>
      <w:numFmt w:val="decimal"/>
      <w:lvlText w:val="%1."/>
      <w:lvlJc w:val="left"/>
      <w:pPr>
        <w:ind w:left="21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64" w:hanging="360"/>
      </w:pPr>
    </w:lvl>
    <w:lvl w:ilvl="2" w:tplc="0419001B" w:tentative="1">
      <w:start w:val="1"/>
      <w:numFmt w:val="lowerRoman"/>
      <w:lvlText w:val="%3."/>
      <w:lvlJc w:val="right"/>
      <w:pPr>
        <w:ind w:left="3384" w:hanging="180"/>
      </w:pPr>
    </w:lvl>
    <w:lvl w:ilvl="3" w:tplc="0419000F" w:tentative="1">
      <w:start w:val="1"/>
      <w:numFmt w:val="decimal"/>
      <w:lvlText w:val="%4."/>
      <w:lvlJc w:val="left"/>
      <w:pPr>
        <w:ind w:left="4104" w:hanging="360"/>
      </w:pPr>
    </w:lvl>
    <w:lvl w:ilvl="4" w:tplc="04190019" w:tentative="1">
      <w:start w:val="1"/>
      <w:numFmt w:val="lowerLetter"/>
      <w:lvlText w:val="%5."/>
      <w:lvlJc w:val="left"/>
      <w:pPr>
        <w:ind w:left="4824" w:hanging="360"/>
      </w:pPr>
    </w:lvl>
    <w:lvl w:ilvl="5" w:tplc="0419001B" w:tentative="1">
      <w:start w:val="1"/>
      <w:numFmt w:val="lowerRoman"/>
      <w:lvlText w:val="%6."/>
      <w:lvlJc w:val="right"/>
      <w:pPr>
        <w:ind w:left="5544" w:hanging="180"/>
      </w:pPr>
    </w:lvl>
    <w:lvl w:ilvl="6" w:tplc="0419000F" w:tentative="1">
      <w:start w:val="1"/>
      <w:numFmt w:val="decimal"/>
      <w:lvlText w:val="%7."/>
      <w:lvlJc w:val="left"/>
      <w:pPr>
        <w:ind w:left="6264" w:hanging="360"/>
      </w:pPr>
    </w:lvl>
    <w:lvl w:ilvl="7" w:tplc="04190019" w:tentative="1">
      <w:start w:val="1"/>
      <w:numFmt w:val="lowerLetter"/>
      <w:lvlText w:val="%8."/>
      <w:lvlJc w:val="left"/>
      <w:pPr>
        <w:ind w:left="6984" w:hanging="360"/>
      </w:pPr>
    </w:lvl>
    <w:lvl w:ilvl="8" w:tplc="041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3">
    <w:nsid w:val="4C937770"/>
    <w:multiLevelType w:val="multilevel"/>
    <w:tmpl w:val="8A382B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14">
    <w:nsid w:val="4FD14A66"/>
    <w:multiLevelType w:val="hybridMultilevel"/>
    <w:tmpl w:val="BE2AF50E"/>
    <w:lvl w:ilvl="0" w:tplc="98F44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43550D"/>
    <w:multiLevelType w:val="hybridMultilevel"/>
    <w:tmpl w:val="D7C64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A93220"/>
    <w:multiLevelType w:val="hybridMultilevel"/>
    <w:tmpl w:val="F15CE80A"/>
    <w:lvl w:ilvl="0" w:tplc="6B2623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15C5856"/>
    <w:multiLevelType w:val="hybridMultilevel"/>
    <w:tmpl w:val="5C86E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DF4245"/>
    <w:multiLevelType w:val="hybridMultilevel"/>
    <w:tmpl w:val="9D240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C36218"/>
    <w:multiLevelType w:val="hybridMultilevel"/>
    <w:tmpl w:val="F15CE80A"/>
    <w:lvl w:ilvl="0" w:tplc="6B2623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A8A55E4"/>
    <w:multiLevelType w:val="multilevel"/>
    <w:tmpl w:val="C6E25ACA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14"/>
  </w:num>
  <w:num w:numId="6">
    <w:abstractNumId w:val="20"/>
  </w:num>
  <w:num w:numId="7">
    <w:abstractNumId w:val="9"/>
  </w:num>
  <w:num w:numId="8">
    <w:abstractNumId w:val="15"/>
  </w:num>
  <w:num w:numId="9">
    <w:abstractNumId w:val="11"/>
  </w:num>
  <w:num w:numId="10">
    <w:abstractNumId w:val="13"/>
  </w:num>
  <w:num w:numId="11">
    <w:abstractNumId w:val="16"/>
  </w:num>
  <w:num w:numId="12">
    <w:abstractNumId w:val="1"/>
  </w:num>
  <w:num w:numId="13">
    <w:abstractNumId w:val="12"/>
  </w:num>
  <w:num w:numId="14">
    <w:abstractNumId w:val="3"/>
  </w:num>
  <w:num w:numId="15">
    <w:abstractNumId w:val="6"/>
  </w:num>
  <w:num w:numId="16">
    <w:abstractNumId w:val="7"/>
  </w:num>
  <w:num w:numId="17">
    <w:abstractNumId w:val="19"/>
  </w:num>
  <w:num w:numId="18">
    <w:abstractNumId w:val="2"/>
  </w:num>
  <w:num w:numId="19">
    <w:abstractNumId w:val="17"/>
  </w:num>
  <w:num w:numId="20">
    <w:abstractNumId w:val="18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4DC7"/>
    <w:rsid w:val="0009557C"/>
    <w:rsid w:val="000A1132"/>
    <w:rsid w:val="000B057D"/>
    <w:rsid w:val="00106A43"/>
    <w:rsid w:val="001075F7"/>
    <w:rsid w:val="001251F7"/>
    <w:rsid w:val="00154526"/>
    <w:rsid w:val="00172036"/>
    <w:rsid w:val="001A56ED"/>
    <w:rsid w:val="001E4692"/>
    <w:rsid w:val="002A169A"/>
    <w:rsid w:val="003511F4"/>
    <w:rsid w:val="003B2A55"/>
    <w:rsid w:val="003C5682"/>
    <w:rsid w:val="003E207C"/>
    <w:rsid w:val="004A6C88"/>
    <w:rsid w:val="00565239"/>
    <w:rsid w:val="005957DC"/>
    <w:rsid w:val="005A1A03"/>
    <w:rsid w:val="005A2020"/>
    <w:rsid w:val="006076F1"/>
    <w:rsid w:val="00650A8C"/>
    <w:rsid w:val="006A6C5F"/>
    <w:rsid w:val="007370B1"/>
    <w:rsid w:val="00744701"/>
    <w:rsid w:val="007944FA"/>
    <w:rsid w:val="007A2C24"/>
    <w:rsid w:val="007E5692"/>
    <w:rsid w:val="007F4DC7"/>
    <w:rsid w:val="008241DF"/>
    <w:rsid w:val="008B1E04"/>
    <w:rsid w:val="008F4ADD"/>
    <w:rsid w:val="009569DB"/>
    <w:rsid w:val="009916E7"/>
    <w:rsid w:val="009B0DF0"/>
    <w:rsid w:val="009B5D5A"/>
    <w:rsid w:val="00A14D08"/>
    <w:rsid w:val="00A62D78"/>
    <w:rsid w:val="00A70B64"/>
    <w:rsid w:val="00B46DDA"/>
    <w:rsid w:val="00B55C9C"/>
    <w:rsid w:val="00BA1ED5"/>
    <w:rsid w:val="00BA7F47"/>
    <w:rsid w:val="00BB21F4"/>
    <w:rsid w:val="00BE6A4F"/>
    <w:rsid w:val="00C618CC"/>
    <w:rsid w:val="00C773CF"/>
    <w:rsid w:val="00CD41C3"/>
    <w:rsid w:val="00CD4653"/>
    <w:rsid w:val="00CD468D"/>
    <w:rsid w:val="00DD6E46"/>
    <w:rsid w:val="00E569DA"/>
    <w:rsid w:val="00E65180"/>
    <w:rsid w:val="00E96912"/>
    <w:rsid w:val="00EF6E4F"/>
    <w:rsid w:val="00F23C88"/>
    <w:rsid w:val="00F60DD0"/>
    <w:rsid w:val="00F70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692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4DC7"/>
  </w:style>
  <w:style w:type="paragraph" w:styleId="a4">
    <w:name w:val="header"/>
    <w:basedOn w:val="a"/>
    <w:link w:val="a5"/>
    <w:uiPriority w:val="99"/>
    <w:unhideWhenUsed/>
    <w:rsid w:val="007F4D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F4DC7"/>
    <w:rPr>
      <w:rFonts w:eastAsia="Times New Roman" w:cs="Times New Roman"/>
      <w:szCs w:val="24"/>
      <w:lang w:eastAsia="ru-RU"/>
    </w:rPr>
  </w:style>
  <w:style w:type="paragraph" w:styleId="a6">
    <w:name w:val="List Paragraph"/>
    <w:basedOn w:val="a"/>
    <w:uiPriority w:val="34"/>
    <w:qFormat/>
    <w:rsid w:val="007F4DC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F4DC7"/>
    <w:rPr>
      <w:color w:val="0000FF" w:themeColor="hyperlink"/>
      <w:u w:val="single"/>
    </w:rPr>
  </w:style>
  <w:style w:type="character" w:customStyle="1" w:styleId="a8">
    <w:name w:val="Основной текст_"/>
    <w:basedOn w:val="a0"/>
    <w:link w:val="6"/>
    <w:rsid w:val="00744701"/>
    <w:rPr>
      <w:rFonts w:eastAsia="Times New Roman" w:cs="Times New Roman"/>
      <w:sz w:val="25"/>
      <w:szCs w:val="25"/>
      <w:shd w:val="clear" w:color="auto" w:fill="FFFFFF"/>
    </w:rPr>
  </w:style>
  <w:style w:type="paragraph" w:customStyle="1" w:styleId="6">
    <w:name w:val="Основной текст6"/>
    <w:basedOn w:val="a"/>
    <w:link w:val="a8"/>
    <w:rsid w:val="00744701"/>
    <w:pPr>
      <w:shd w:val="clear" w:color="auto" w:fill="FFFFFF"/>
      <w:spacing w:before="300" w:after="180" w:line="312" w:lineRule="exact"/>
      <w:ind w:hanging="700"/>
      <w:jc w:val="both"/>
    </w:pPr>
    <w:rPr>
      <w:sz w:val="25"/>
      <w:szCs w:val="25"/>
      <w:lang w:eastAsia="en-US"/>
    </w:rPr>
  </w:style>
  <w:style w:type="character" w:customStyle="1" w:styleId="1">
    <w:name w:val="Заголовок №1 Знак"/>
    <w:basedOn w:val="a0"/>
    <w:link w:val="10"/>
    <w:rsid w:val="00744701"/>
    <w:rPr>
      <w:rFonts w:eastAsia="Times New Roman" w:cs="Times New Roman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744701"/>
    <w:pPr>
      <w:shd w:val="clear" w:color="auto" w:fill="FFFFFF"/>
      <w:spacing w:after="300" w:line="0" w:lineRule="atLeast"/>
      <w:outlineLvl w:val="0"/>
    </w:pPr>
    <w:rPr>
      <w:sz w:val="25"/>
      <w:szCs w:val="25"/>
      <w:lang w:eastAsia="en-US"/>
    </w:rPr>
  </w:style>
  <w:style w:type="paragraph" w:styleId="2">
    <w:name w:val="Body Text 2"/>
    <w:basedOn w:val="a"/>
    <w:link w:val="20"/>
    <w:uiPriority w:val="99"/>
    <w:unhideWhenUsed/>
    <w:rsid w:val="00744701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744701"/>
    <w:rPr>
      <w:rFonts w:asciiTheme="minorHAnsi" w:eastAsiaTheme="minorEastAsia" w:hAnsiTheme="minorHAnsi"/>
      <w:sz w:val="22"/>
      <w:lang w:eastAsia="ru-RU"/>
    </w:rPr>
  </w:style>
  <w:style w:type="character" w:styleId="a9">
    <w:name w:val="Strong"/>
    <w:basedOn w:val="a0"/>
    <w:uiPriority w:val="22"/>
    <w:qFormat/>
    <w:rsid w:val="00F23C8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251F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51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isty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todist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BDF329-9EAA-4E73-B432-492605F4B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nmo</dc:creator>
  <cp:lastModifiedBy>nmo</cp:lastModifiedBy>
  <cp:revision>16</cp:revision>
  <cp:lastPrinted>2016-02-18T08:48:00Z</cp:lastPrinted>
  <dcterms:created xsi:type="dcterms:W3CDTF">2016-02-15T08:10:00Z</dcterms:created>
  <dcterms:modified xsi:type="dcterms:W3CDTF">2016-02-18T12:09:00Z</dcterms:modified>
</cp:coreProperties>
</file>